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7662" w14:textId="06AD542F" w:rsidR="00AE2043" w:rsidRDefault="00AE2043" w:rsidP="00AE2043">
      <w:pPr>
        <w:jc w:val="center"/>
        <w:rPr>
          <w:rFonts w:ascii="Arial Narrow" w:hAnsi="Arial Narrow"/>
          <w:b/>
          <w:bCs/>
        </w:rPr>
      </w:pPr>
      <w:r w:rsidRPr="00AE2043">
        <w:rPr>
          <w:rFonts w:ascii="Arial Narrow" w:hAnsi="Arial Narrow"/>
          <w:b/>
          <w:bCs/>
        </w:rPr>
        <w:t>26 ASISTENTES FORTALECIERON SUS HABILIDADES COMUNICATIVAS EN TALLER GRATUITO REALIZADO POR EL IMCT</w:t>
      </w:r>
    </w:p>
    <w:p w14:paraId="429C95E0" w14:textId="77777777" w:rsidR="00AE2043" w:rsidRDefault="00AE2043" w:rsidP="00AE2043">
      <w:pPr>
        <w:jc w:val="center"/>
        <w:rPr>
          <w:rFonts w:ascii="Arial Narrow" w:hAnsi="Arial Narrow"/>
          <w:b/>
          <w:bCs/>
        </w:rPr>
      </w:pPr>
    </w:p>
    <w:p w14:paraId="70027472" w14:textId="3538C61B" w:rsidR="00AE2043" w:rsidRPr="00AE2043" w:rsidRDefault="00AE2043" w:rsidP="00AE2043">
      <w:pPr>
        <w:rPr>
          <w:rFonts w:ascii="Arial Narrow" w:hAnsi="Arial Narrow"/>
          <w:sz w:val="22"/>
          <w:szCs w:val="22"/>
        </w:rPr>
      </w:pPr>
      <w:r w:rsidRPr="00AE2043">
        <w:rPr>
          <w:rFonts w:ascii="Arial Narrow" w:hAnsi="Arial Narrow"/>
          <w:sz w:val="22"/>
          <w:szCs w:val="22"/>
        </w:rPr>
        <w:t>Por: María Eugenia Mejía</w:t>
      </w:r>
    </w:p>
    <w:p w14:paraId="253945A6" w14:textId="77777777" w:rsidR="00AE2043" w:rsidRPr="00AE2043" w:rsidRDefault="00AE2043" w:rsidP="00AE2043">
      <w:pPr>
        <w:jc w:val="both"/>
        <w:rPr>
          <w:rFonts w:ascii="Arial Narrow" w:hAnsi="Arial Narrow"/>
        </w:rPr>
      </w:pPr>
      <w:r w:rsidRPr="00AE2043">
        <w:rPr>
          <w:rFonts w:ascii="Arial Narrow" w:hAnsi="Arial Narrow"/>
          <w:b/>
          <w:bCs/>
        </w:rPr>
        <w:t>La Sala Café Libro del Instituto Municipal de Cultura y Turismo de Bucaramanga fue escenario de una jornada de aprendizaje que permitió a los participantes mejorar sus competencias para hablar en público, controlar el pánico escénico y fortalecer su comunicación.</w:t>
      </w:r>
    </w:p>
    <w:p w14:paraId="2131C60D" w14:textId="5E14DAFD" w:rsidR="00AE2043" w:rsidRPr="00AE2043" w:rsidRDefault="00AE2043" w:rsidP="00AE2043">
      <w:pPr>
        <w:jc w:val="both"/>
        <w:rPr>
          <w:rFonts w:ascii="Arial Narrow" w:hAnsi="Arial Narrow"/>
        </w:rPr>
      </w:pPr>
      <w:r w:rsidRPr="00AE2043">
        <w:rPr>
          <w:rFonts w:ascii="Arial Narrow" w:hAnsi="Arial Narrow"/>
        </w:rPr>
        <w:t xml:space="preserve">Con una activa participación de 26 asistentes, el Instituto Municipal de Cultura y Turismo de Bucaramanga realizó el taller </w:t>
      </w:r>
      <w:r w:rsidRPr="00AE2043">
        <w:rPr>
          <w:rFonts w:ascii="Arial Narrow" w:hAnsi="Arial Narrow"/>
          <w:b/>
          <w:bCs/>
        </w:rPr>
        <w:t>"Habilidades Comunicativas"</w:t>
      </w:r>
      <w:r w:rsidRPr="00AE2043">
        <w:rPr>
          <w:rFonts w:ascii="Arial Narrow" w:hAnsi="Arial Narrow"/>
        </w:rPr>
        <w:t>, una capacitación gratuita desarrollada entre las 10:00 de la mañana y las 12:00 del mediodía en la Sala Café Libro del IMCT.</w:t>
      </w:r>
    </w:p>
    <w:p w14:paraId="0D87A4E9" w14:textId="7AF3413D" w:rsidR="00AE2043" w:rsidRPr="00AE2043" w:rsidRDefault="00AE2043" w:rsidP="00AE2043">
      <w:pPr>
        <w:jc w:val="both"/>
        <w:rPr>
          <w:rFonts w:ascii="Arial Narrow" w:hAnsi="Arial Narrow"/>
        </w:rPr>
      </w:pPr>
      <w:r w:rsidRPr="00AE2043">
        <w:rPr>
          <w:rFonts w:ascii="Arial Narrow" w:hAnsi="Arial Narrow"/>
        </w:rPr>
        <w:t xml:space="preserve">La jornada estuvo orientada por la </w:t>
      </w:r>
      <w:r>
        <w:rPr>
          <w:rFonts w:ascii="Arial Narrow" w:hAnsi="Arial Narrow"/>
        </w:rPr>
        <w:t>psicóloga y</w:t>
      </w:r>
      <w:r w:rsidRPr="00AE2043">
        <w:rPr>
          <w:rFonts w:ascii="Arial Narrow" w:hAnsi="Arial Narrow"/>
        </w:rPr>
        <w:t xml:space="preserve"> conferencista </w:t>
      </w:r>
      <w:r w:rsidRPr="00AE2043">
        <w:rPr>
          <w:rFonts w:ascii="Arial Narrow" w:hAnsi="Arial Narrow"/>
          <w:b/>
          <w:bCs/>
        </w:rPr>
        <w:t>Nelcy Cuevas</w:t>
      </w:r>
      <w:r w:rsidRPr="00AE2043">
        <w:rPr>
          <w:rFonts w:ascii="Arial Narrow" w:hAnsi="Arial Narrow"/>
        </w:rPr>
        <w:t xml:space="preserve">, directora de </w:t>
      </w:r>
      <w:proofErr w:type="spellStart"/>
      <w:r w:rsidRPr="00AE2043">
        <w:rPr>
          <w:rFonts w:ascii="Arial Narrow" w:hAnsi="Arial Narrow"/>
        </w:rPr>
        <w:t>BlaBlaBla</w:t>
      </w:r>
      <w:proofErr w:type="spellEnd"/>
      <w:r w:rsidRPr="00AE2043">
        <w:rPr>
          <w:rFonts w:ascii="Arial Narrow" w:hAnsi="Arial Narrow"/>
        </w:rPr>
        <w:t>, quien compartió herramientas prácticas para fortalecer la expresión oral, mejorar el lenguaje corporal, controlar el miedo a hablar en público y desarrollar una comunicación más efectiva en los ámbitos personal y profesional.</w:t>
      </w:r>
    </w:p>
    <w:p w14:paraId="6F1DD5D0" w14:textId="61D40D2C" w:rsidR="00AE2043" w:rsidRPr="00AE2043" w:rsidRDefault="00AE2043" w:rsidP="00AE2043">
      <w:pPr>
        <w:jc w:val="both"/>
        <w:rPr>
          <w:rFonts w:ascii="Arial Narrow" w:hAnsi="Arial Narrow"/>
        </w:rPr>
      </w:pPr>
      <w:r w:rsidRPr="00AE2043">
        <w:rPr>
          <w:rFonts w:ascii="Arial Narrow" w:hAnsi="Arial Narrow"/>
        </w:rPr>
        <w:t>Durante el encuentro, los asistentes participaron en ejercicios dinámicos enfocados en identificar las principales dificultades al momento de comunicar, como el exceso de muletillas, la falta de manejo del lenguaje corporal y la modulación de la voz. Además, aprendieron técnicas para controlar el pánico escénico y transmitir mensajes con mayor seguridad y confianza.</w:t>
      </w:r>
      <w:r>
        <w:rPr>
          <w:rFonts w:ascii="Arial Narrow" w:hAnsi="Arial Narrow"/>
        </w:rPr>
        <w:t xml:space="preserve"> </w:t>
      </w:r>
      <w:r w:rsidRPr="00AE2043">
        <w:rPr>
          <w:rFonts w:ascii="Arial Narrow" w:hAnsi="Arial Narrow"/>
        </w:rPr>
        <w:t xml:space="preserve">Para la tallerista, el éxito de la actividad estuvo en la </w:t>
      </w:r>
      <w:r w:rsidRPr="00AE2043">
        <w:rPr>
          <w:rFonts w:ascii="Arial Narrow" w:hAnsi="Arial Narrow"/>
        </w:rPr>
        <w:t>participación</w:t>
      </w:r>
      <w:r w:rsidRPr="00AE2043">
        <w:rPr>
          <w:rFonts w:ascii="Arial Narrow" w:hAnsi="Arial Narrow"/>
        </w:rPr>
        <w:t xml:space="preserve"> del grupo.</w:t>
      </w:r>
      <w:r>
        <w:rPr>
          <w:rFonts w:ascii="Arial Narrow" w:hAnsi="Arial Narrow"/>
        </w:rPr>
        <w:t xml:space="preserve"> </w:t>
      </w:r>
      <w:r w:rsidRPr="00AE2043">
        <w:rPr>
          <w:rFonts w:ascii="Arial Narrow" w:hAnsi="Arial Narrow"/>
          <w:i/>
          <w:iCs/>
        </w:rPr>
        <w:t>"Siempre disfruto enseñar herramientas que permitan a las personas comunicarse mejor. La participación de todos hizo que el taller fuera dinámico, didáctico y muy enriquecedor",</w:t>
      </w:r>
      <w:r w:rsidRPr="00AE2043">
        <w:rPr>
          <w:rFonts w:ascii="Arial Narrow" w:hAnsi="Arial Narrow"/>
        </w:rPr>
        <w:t xml:space="preserve"> afirmó Nelcy Cuevas.</w:t>
      </w:r>
    </w:p>
    <w:p w14:paraId="3373E482" w14:textId="65F9BCBA" w:rsidR="00AE2043" w:rsidRPr="00AE2043" w:rsidRDefault="00AE2043" w:rsidP="00AE2043">
      <w:pPr>
        <w:jc w:val="both"/>
        <w:rPr>
          <w:rFonts w:ascii="Arial Narrow" w:hAnsi="Arial Narrow"/>
        </w:rPr>
      </w:pPr>
      <w:r w:rsidRPr="00AE2043">
        <w:rPr>
          <w:rFonts w:ascii="Arial Narrow" w:hAnsi="Arial Narrow"/>
        </w:rPr>
        <w:t>Los asistentes también destacaron la importancia de estos espacios de formación.</w:t>
      </w:r>
      <w:r>
        <w:rPr>
          <w:rFonts w:ascii="Arial Narrow" w:hAnsi="Arial Narrow"/>
        </w:rPr>
        <w:t xml:space="preserve"> </w:t>
      </w:r>
      <w:r w:rsidRPr="00AE2043">
        <w:rPr>
          <w:rFonts w:ascii="Arial Narrow" w:hAnsi="Arial Narrow"/>
        </w:rPr>
        <w:t>Claudia Rubio aseguró que este tipo de capacitaciones fortalecen habilidades que muchas veces las personas desconocen que necesitan y que resultan fundamentales tanto para la vida profesional como para el crecimiento personal.</w:t>
      </w:r>
    </w:p>
    <w:p w14:paraId="0012136A" w14:textId="77777777" w:rsidR="00AE2043" w:rsidRPr="00AE2043" w:rsidRDefault="00AE2043" w:rsidP="00AE2043">
      <w:pPr>
        <w:jc w:val="both"/>
        <w:rPr>
          <w:rFonts w:ascii="Arial Narrow" w:hAnsi="Arial Narrow"/>
        </w:rPr>
      </w:pPr>
      <w:r w:rsidRPr="00AE2043">
        <w:rPr>
          <w:rFonts w:ascii="Arial Narrow" w:hAnsi="Arial Narrow"/>
        </w:rPr>
        <w:t>Por su parte, Jasmine Rosas resaltó que las herramientas aprendidas podrán aplicarse diariamente en el trabajo y en las relaciones personales, por lo que expresó su deseo de que estos talleres continúen realizándose.</w:t>
      </w:r>
    </w:p>
    <w:p w14:paraId="507F8839" w14:textId="380BACC0" w:rsidR="00AE2043" w:rsidRPr="00AE2043" w:rsidRDefault="00AE2043" w:rsidP="00AE2043">
      <w:pPr>
        <w:jc w:val="both"/>
        <w:rPr>
          <w:rFonts w:ascii="Arial Narrow" w:hAnsi="Arial Narrow"/>
        </w:rPr>
      </w:pPr>
      <w:r w:rsidRPr="00AE2043">
        <w:rPr>
          <w:rFonts w:ascii="Arial Narrow" w:hAnsi="Arial Narrow"/>
        </w:rPr>
        <w:t>Con este tipo de iniciativas, el Instituto Municipal de Cultura y Turismo de Bucaramanga</w:t>
      </w:r>
      <w:r>
        <w:rPr>
          <w:rFonts w:ascii="Arial Narrow" w:hAnsi="Arial Narrow"/>
        </w:rPr>
        <w:t xml:space="preserve"> a través de la emisora La Cultural 100.7 FM</w:t>
      </w:r>
      <w:r w:rsidRPr="00AE2043">
        <w:rPr>
          <w:rFonts w:ascii="Arial Narrow" w:hAnsi="Arial Narrow"/>
        </w:rPr>
        <w:t xml:space="preserve"> continúa promoviendo espacios gratuitos de formación que fortalecen las competencias ciudadanas y aportan al desarrollo integral de la comunidad.</w:t>
      </w:r>
    </w:p>
    <w:p w14:paraId="2E68955C" w14:textId="77777777" w:rsidR="00CF119B" w:rsidRPr="00AE2043" w:rsidRDefault="00CF119B" w:rsidP="00AE2043">
      <w:pPr>
        <w:jc w:val="both"/>
        <w:rPr>
          <w:rFonts w:ascii="Arial Narrow" w:hAnsi="Arial Narrow"/>
        </w:rPr>
      </w:pPr>
    </w:p>
    <w:sectPr w:rsidR="00CF119B" w:rsidRPr="00AE204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043"/>
    <w:rsid w:val="0009588D"/>
    <w:rsid w:val="00106233"/>
    <w:rsid w:val="00365520"/>
    <w:rsid w:val="00AC0287"/>
    <w:rsid w:val="00AE2043"/>
    <w:rsid w:val="00B700C7"/>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8222A"/>
  <w15:chartTrackingRefBased/>
  <w15:docId w15:val="{A1AE5E01-5B4F-42B7-864B-009988D08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E20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E20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E204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E204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E204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E204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E204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E204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E204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E204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E204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E204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E204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E204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E204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E204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E204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E2043"/>
    <w:rPr>
      <w:rFonts w:eastAsiaTheme="majorEastAsia" w:cstheme="majorBidi"/>
      <w:color w:val="272727" w:themeColor="text1" w:themeTint="D8"/>
    </w:rPr>
  </w:style>
  <w:style w:type="paragraph" w:styleId="Ttulo">
    <w:name w:val="Title"/>
    <w:basedOn w:val="Normal"/>
    <w:next w:val="Normal"/>
    <w:link w:val="TtuloCar"/>
    <w:uiPriority w:val="10"/>
    <w:qFormat/>
    <w:rsid w:val="00AE20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E204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E204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E204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E2043"/>
    <w:pPr>
      <w:spacing w:before="160"/>
      <w:jc w:val="center"/>
    </w:pPr>
    <w:rPr>
      <w:i/>
      <w:iCs/>
      <w:color w:val="404040" w:themeColor="text1" w:themeTint="BF"/>
    </w:rPr>
  </w:style>
  <w:style w:type="character" w:customStyle="1" w:styleId="CitaCar">
    <w:name w:val="Cita Car"/>
    <w:basedOn w:val="Fuentedeprrafopredeter"/>
    <w:link w:val="Cita"/>
    <w:uiPriority w:val="29"/>
    <w:rsid w:val="00AE2043"/>
    <w:rPr>
      <w:i/>
      <w:iCs/>
      <w:color w:val="404040" w:themeColor="text1" w:themeTint="BF"/>
    </w:rPr>
  </w:style>
  <w:style w:type="paragraph" w:styleId="Prrafodelista">
    <w:name w:val="List Paragraph"/>
    <w:basedOn w:val="Normal"/>
    <w:uiPriority w:val="34"/>
    <w:qFormat/>
    <w:rsid w:val="00AE2043"/>
    <w:pPr>
      <w:ind w:left="720"/>
      <w:contextualSpacing/>
    </w:pPr>
  </w:style>
  <w:style w:type="character" w:styleId="nfasisintenso">
    <w:name w:val="Intense Emphasis"/>
    <w:basedOn w:val="Fuentedeprrafopredeter"/>
    <w:uiPriority w:val="21"/>
    <w:qFormat/>
    <w:rsid w:val="00AE2043"/>
    <w:rPr>
      <w:i/>
      <w:iCs/>
      <w:color w:val="0F4761" w:themeColor="accent1" w:themeShade="BF"/>
    </w:rPr>
  </w:style>
  <w:style w:type="paragraph" w:styleId="Citadestacada">
    <w:name w:val="Intense Quote"/>
    <w:basedOn w:val="Normal"/>
    <w:next w:val="Normal"/>
    <w:link w:val="CitadestacadaCar"/>
    <w:uiPriority w:val="30"/>
    <w:qFormat/>
    <w:rsid w:val="00AE20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E2043"/>
    <w:rPr>
      <w:i/>
      <w:iCs/>
      <w:color w:val="0F4761" w:themeColor="accent1" w:themeShade="BF"/>
    </w:rPr>
  </w:style>
  <w:style w:type="character" w:styleId="Referenciaintensa">
    <w:name w:val="Intense Reference"/>
    <w:basedOn w:val="Fuentedeprrafopredeter"/>
    <w:uiPriority w:val="32"/>
    <w:qFormat/>
    <w:rsid w:val="00AE20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376</Words>
  <Characters>2072</Characters>
  <Application>Microsoft Office Word</Application>
  <DocSecurity>0</DocSecurity>
  <Lines>17</Lines>
  <Paragraphs>4</Paragraphs>
  <ScaleCrop>false</ScaleCrop>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2026-06-29T23:05:00Z</dcterms:created>
  <dcterms:modified xsi:type="dcterms:W3CDTF">2026-06-29T23:08:00Z</dcterms:modified>
</cp:coreProperties>
</file>